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6A6" w:rsidRDefault="007406A6">
      <w:pPr>
        <w:pStyle w:val="BodyText"/>
        <w:rPr>
          <w:rFonts w:ascii="Times New Roman"/>
          <w:sz w:val="20"/>
        </w:rPr>
      </w:pPr>
    </w:p>
    <w:p w:rsidR="007406A6" w:rsidRDefault="007406A6">
      <w:pPr>
        <w:pStyle w:val="BodyText"/>
        <w:spacing w:before="6"/>
        <w:rPr>
          <w:rFonts w:ascii="Times New Roman"/>
          <w:sz w:val="21"/>
        </w:rPr>
      </w:pPr>
    </w:p>
    <w:p w:rsidR="007406A6" w:rsidRDefault="00721B55">
      <w:pPr>
        <w:ind w:left="459"/>
        <w:rPr>
          <w:sz w:val="24"/>
        </w:rPr>
      </w:pPr>
      <w:r>
        <w:rPr>
          <w:color w:val="642818"/>
          <w:w w:val="110"/>
          <w:sz w:val="24"/>
        </w:rPr>
        <w:t>CANDIDATE SERVICES</w:t>
      </w:r>
    </w:p>
    <w:p w:rsidR="007406A6" w:rsidRDefault="007406A6">
      <w:pPr>
        <w:pStyle w:val="BodyText"/>
        <w:spacing w:before="3"/>
        <w:rPr>
          <w:sz w:val="18"/>
        </w:rPr>
      </w:pPr>
    </w:p>
    <w:p w:rsidR="007406A6" w:rsidRDefault="00721B55">
      <w:pPr>
        <w:pStyle w:val="BodyText"/>
        <w:spacing w:before="1"/>
        <w:ind w:left="603"/>
        <w:rPr>
          <w:rFonts w:ascii="Arial"/>
        </w:rPr>
      </w:pPr>
      <w:r>
        <w:rPr>
          <w:rFonts w:ascii="Arial"/>
          <w:w w:val="130"/>
        </w:rPr>
        <w:t>The Counter-Offer</w:t>
      </w:r>
    </w:p>
    <w:p w:rsidR="007406A6" w:rsidRDefault="007406A6">
      <w:pPr>
        <w:pStyle w:val="BodyText"/>
        <w:spacing w:before="10"/>
        <w:rPr>
          <w:rFonts w:ascii="Arial"/>
          <w:sz w:val="18"/>
        </w:rPr>
      </w:pPr>
    </w:p>
    <w:p w:rsidR="007406A6" w:rsidRDefault="00721B55">
      <w:pPr>
        <w:pStyle w:val="BodyText"/>
        <w:ind w:left="603"/>
        <w:rPr>
          <w:rFonts w:ascii="Arial"/>
        </w:rPr>
      </w:pPr>
      <w:r>
        <w:rPr>
          <w:rFonts w:ascii="Arial"/>
          <w:w w:val="135"/>
        </w:rPr>
        <w:t>How</w:t>
      </w:r>
      <w:r>
        <w:rPr>
          <w:rFonts w:ascii="Arial"/>
          <w:spacing w:val="-56"/>
          <w:w w:val="135"/>
        </w:rPr>
        <w:t xml:space="preserve"> </w:t>
      </w:r>
      <w:r>
        <w:rPr>
          <w:rFonts w:ascii="Arial"/>
          <w:w w:val="135"/>
        </w:rPr>
        <w:t>and</w:t>
      </w:r>
      <w:r>
        <w:rPr>
          <w:rFonts w:ascii="Arial"/>
          <w:spacing w:val="-56"/>
          <w:w w:val="135"/>
        </w:rPr>
        <w:t xml:space="preserve"> </w:t>
      </w:r>
      <w:r>
        <w:rPr>
          <w:rFonts w:ascii="Arial"/>
          <w:w w:val="135"/>
        </w:rPr>
        <w:t>Why</w:t>
      </w:r>
      <w:r>
        <w:rPr>
          <w:rFonts w:ascii="Arial"/>
          <w:spacing w:val="-56"/>
          <w:w w:val="135"/>
        </w:rPr>
        <w:t xml:space="preserve"> </w:t>
      </w:r>
      <w:r>
        <w:rPr>
          <w:rFonts w:ascii="Arial"/>
          <w:w w:val="135"/>
        </w:rPr>
        <w:t>to</w:t>
      </w:r>
      <w:r>
        <w:rPr>
          <w:rFonts w:ascii="Arial"/>
          <w:spacing w:val="-56"/>
          <w:w w:val="135"/>
        </w:rPr>
        <w:t xml:space="preserve"> </w:t>
      </w:r>
      <w:r>
        <w:rPr>
          <w:rFonts w:ascii="Arial"/>
          <w:w w:val="135"/>
        </w:rPr>
        <w:t>Avoid</w:t>
      </w:r>
      <w:r>
        <w:rPr>
          <w:rFonts w:ascii="Arial"/>
          <w:spacing w:val="-56"/>
          <w:w w:val="135"/>
        </w:rPr>
        <w:t xml:space="preserve"> </w:t>
      </w:r>
      <w:r>
        <w:rPr>
          <w:rFonts w:ascii="Arial"/>
          <w:w w:val="135"/>
        </w:rPr>
        <w:t>the</w:t>
      </w:r>
      <w:r>
        <w:rPr>
          <w:rFonts w:ascii="Arial"/>
          <w:spacing w:val="-55"/>
          <w:w w:val="135"/>
        </w:rPr>
        <w:t xml:space="preserve"> </w:t>
      </w:r>
      <w:r>
        <w:rPr>
          <w:rFonts w:ascii="Arial"/>
          <w:w w:val="135"/>
        </w:rPr>
        <w:t>Counter-Offer</w:t>
      </w:r>
    </w:p>
    <w:p w:rsidR="007406A6" w:rsidRDefault="007406A6">
      <w:pPr>
        <w:pStyle w:val="BodyText"/>
        <w:spacing w:before="6"/>
        <w:rPr>
          <w:rFonts w:ascii="Arial"/>
          <w:sz w:val="17"/>
        </w:rPr>
      </w:pPr>
    </w:p>
    <w:p w:rsidR="007406A6" w:rsidRDefault="00721B55">
      <w:pPr>
        <w:pStyle w:val="BodyText"/>
        <w:ind w:left="603" w:right="86"/>
      </w:pPr>
      <w:r>
        <w:t>If you are good at what you do, there is a likely chance that when you resign, your employer will try to convince you to stay. Their reasons are obvious: finding and training a replacement for you will be expensive and time consuming; the company may lose money due to lost business from your work not getting done; other employees may be influenced to look for another job if they see someone else making a successful change. All of these reasons mean that it is in the company's best interest to make you stay.</w:t>
      </w:r>
    </w:p>
    <w:p w:rsidR="007406A6" w:rsidRDefault="007406A6">
      <w:pPr>
        <w:pStyle w:val="BodyText"/>
        <w:rPr>
          <w:sz w:val="17"/>
        </w:rPr>
      </w:pPr>
    </w:p>
    <w:p w:rsidR="007406A6" w:rsidRDefault="00721B55">
      <w:pPr>
        <w:pStyle w:val="BodyText"/>
        <w:ind w:left="603" w:right="131"/>
      </w:pPr>
      <w:r>
        <w:t>The company may lure you with more money (base, bonus, stock, etc.), a promotion or some other change to your job that may be desirable, or promises that changes may come in the future. If you allow yourself to be open to such suggestions, you will be sorely tempted to reverse the decision you made for the best objective reasons and to do what is not in your best interest. Ask yourself - "If I was worth it, why didn't they offer this to me before?"</w:t>
      </w:r>
    </w:p>
    <w:p w:rsidR="007406A6" w:rsidRDefault="007406A6">
      <w:pPr>
        <w:pStyle w:val="BodyText"/>
        <w:spacing w:before="7"/>
        <w:rPr>
          <w:sz w:val="16"/>
        </w:rPr>
      </w:pPr>
    </w:p>
    <w:p w:rsidR="007406A6" w:rsidRDefault="00721B55">
      <w:pPr>
        <w:pStyle w:val="BodyText"/>
        <w:spacing w:before="1"/>
        <w:ind w:left="603"/>
      </w:pPr>
      <w:r>
        <w:t>There are at least three reasons that a counter offer can be very attractive:</w:t>
      </w:r>
    </w:p>
    <w:p w:rsidR="007406A6" w:rsidRDefault="007406A6">
      <w:pPr>
        <w:pStyle w:val="BodyText"/>
        <w:spacing w:before="6"/>
        <w:rPr>
          <w:sz w:val="18"/>
        </w:rPr>
      </w:pPr>
    </w:p>
    <w:p w:rsidR="007406A6" w:rsidRDefault="00721B55">
      <w:pPr>
        <w:pStyle w:val="ListParagraph"/>
        <w:numPr>
          <w:ilvl w:val="0"/>
          <w:numId w:val="1"/>
        </w:numPr>
        <w:tabs>
          <w:tab w:val="left" w:pos="1179"/>
          <w:tab w:val="left" w:pos="1180"/>
        </w:tabs>
        <w:spacing w:line="225" w:lineRule="auto"/>
        <w:ind w:right="469"/>
      </w:pPr>
      <w:r>
        <w:t>Your emotions may already be stressed by the thought of leaving</w:t>
      </w:r>
      <w:r>
        <w:rPr>
          <w:spacing w:val="-25"/>
        </w:rPr>
        <w:t xml:space="preserve"> </w:t>
      </w:r>
      <w:r>
        <w:t>friends and coworkers.</w:t>
      </w:r>
    </w:p>
    <w:p w:rsidR="007406A6" w:rsidRDefault="007406A6">
      <w:pPr>
        <w:pStyle w:val="BodyText"/>
        <w:spacing w:before="8"/>
        <w:rPr>
          <w:sz w:val="16"/>
        </w:rPr>
      </w:pPr>
    </w:p>
    <w:p w:rsidR="007406A6" w:rsidRDefault="00721B55">
      <w:pPr>
        <w:pStyle w:val="ListParagraph"/>
        <w:numPr>
          <w:ilvl w:val="0"/>
          <w:numId w:val="1"/>
        </w:numPr>
        <w:tabs>
          <w:tab w:val="left" w:pos="1179"/>
          <w:tab w:val="left" w:pos="1180"/>
        </w:tabs>
      </w:pPr>
      <w:r>
        <w:t>Change brings with it fear and some</w:t>
      </w:r>
      <w:r>
        <w:rPr>
          <w:spacing w:val="-13"/>
        </w:rPr>
        <w:t xml:space="preserve"> </w:t>
      </w:r>
      <w:r>
        <w:t>uncertainty.</w:t>
      </w:r>
    </w:p>
    <w:p w:rsidR="007406A6" w:rsidRDefault="00721B55">
      <w:pPr>
        <w:pStyle w:val="ListParagraph"/>
        <w:numPr>
          <w:ilvl w:val="0"/>
          <w:numId w:val="1"/>
        </w:numPr>
        <w:tabs>
          <w:tab w:val="left" w:pos="1179"/>
          <w:tab w:val="left" w:pos="1180"/>
        </w:tabs>
        <w:spacing w:before="193"/>
      </w:pPr>
      <w:r>
        <w:t>When your employer wants you to stay, it is a great ego</w:t>
      </w:r>
      <w:r>
        <w:rPr>
          <w:spacing w:val="-15"/>
        </w:rPr>
        <w:t xml:space="preserve"> </w:t>
      </w:r>
      <w:r>
        <w:t>boost.</w:t>
      </w:r>
    </w:p>
    <w:p w:rsidR="007406A6" w:rsidRDefault="00721B55">
      <w:pPr>
        <w:pStyle w:val="ListParagraph"/>
        <w:numPr>
          <w:ilvl w:val="0"/>
          <w:numId w:val="1"/>
        </w:numPr>
        <w:tabs>
          <w:tab w:val="left" w:pos="1179"/>
          <w:tab w:val="left" w:pos="1180"/>
        </w:tabs>
        <w:spacing w:before="188"/>
      </w:pPr>
      <w:r>
        <w:t>If you entertain the offer you will likely succumb to</w:t>
      </w:r>
      <w:r>
        <w:rPr>
          <w:spacing w:val="-22"/>
        </w:rPr>
        <w:t xml:space="preserve"> </w:t>
      </w:r>
      <w:r>
        <w:t>it.</w:t>
      </w:r>
    </w:p>
    <w:p w:rsidR="007406A6" w:rsidRDefault="00721B55">
      <w:pPr>
        <w:pStyle w:val="BodyText"/>
        <w:spacing w:before="188"/>
        <w:ind w:left="603" w:right="229"/>
      </w:pPr>
      <w:r>
        <w:t>So what is so bad about getting more money or a big promotion with your current employer versus making the change? As tempting as it may sound, let's think about what it means.</w:t>
      </w:r>
    </w:p>
    <w:p w:rsidR="007406A6" w:rsidRDefault="007406A6">
      <w:pPr>
        <w:pStyle w:val="BodyText"/>
        <w:rPr>
          <w:sz w:val="17"/>
        </w:rPr>
      </w:pPr>
    </w:p>
    <w:p w:rsidR="007406A6" w:rsidRDefault="00721B55">
      <w:pPr>
        <w:pStyle w:val="BodyText"/>
        <w:ind w:left="603" w:right="119"/>
        <w:jc w:val="both"/>
      </w:pPr>
      <w:r>
        <w:t>First, you may no longer be considered to be a person who can be trusted. When it comes to critical future assignments, the management may not be comfortable depending on you. What effects will that have on your career?</w:t>
      </w:r>
    </w:p>
    <w:p w:rsidR="007406A6" w:rsidRDefault="007406A6">
      <w:pPr>
        <w:jc w:val="both"/>
        <w:sectPr w:rsidR="007406A6">
          <w:headerReference w:type="even" r:id="rId7"/>
          <w:headerReference w:type="default" r:id="rId8"/>
          <w:footerReference w:type="even" r:id="rId9"/>
          <w:footerReference w:type="default" r:id="rId10"/>
          <w:headerReference w:type="first" r:id="rId11"/>
          <w:footerReference w:type="first" r:id="rId12"/>
          <w:type w:val="continuous"/>
          <w:pgSz w:w="12240" w:h="15840"/>
          <w:pgMar w:top="2140" w:right="1520" w:bottom="1540" w:left="980" w:header="734" w:footer="1355" w:gutter="0"/>
          <w:cols w:space="720"/>
        </w:sectPr>
      </w:pPr>
    </w:p>
    <w:p w:rsidR="007406A6" w:rsidRDefault="007406A6">
      <w:pPr>
        <w:pStyle w:val="BodyText"/>
        <w:rPr>
          <w:sz w:val="20"/>
        </w:rPr>
      </w:pPr>
    </w:p>
    <w:p w:rsidR="007406A6" w:rsidRDefault="007406A6">
      <w:pPr>
        <w:pStyle w:val="BodyText"/>
        <w:rPr>
          <w:sz w:val="20"/>
        </w:rPr>
      </w:pPr>
    </w:p>
    <w:p w:rsidR="007406A6" w:rsidRDefault="007406A6">
      <w:pPr>
        <w:pStyle w:val="BodyText"/>
        <w:rPr>
          <w:sz w:val="17"/>
        </w:rPr>
      </w:pPr>
    </w:p>
    <w:p w:rsidR="007406A6" w:rsidRDefault="00721B55">
      <w:pPr>
        <w:pStyle w:val="BodyText"/>
        <w:spacing w:before="55"/>
        <w:ind w:left="603" w:right="192"/>
      </w:pPr>
      <w:r>
        <w:t>Second, once the management has solved the immediate problem of your leaving, They may work you out of the critical path and let you go when the time is right for the company. So you may find yourself relieved of this job that is what you wanted in the first place, but now unemployed with no jobs in sight because you were no longer looking. Being unemployed and looking for a job puts you in a much different situation.</w:t>
      </w:r>
    </w:p>
    <w:p w:rsidR="007406A6" w:rsidRDefault="007406A6">
      <w:pPr>
        <w:pStyle w:val="BodyText"/>
        <w:spacing w:before="8"/>
        <w:rPr>
          <w:sz w:val="16"/>
        </w:rPr>
      </w:pPr>
    </w:p>
    <w:p w:rsidR="007406A6" w:rsidRDefault="00721B55">
      <w:pPr>
        <w:pStyle w:val="BodyText"/>
        <w:ind w:left="603"/>
      </w:pPr>
      <w:r>
        <w:t>Third, the reasons that caused you to want to leave your job are not going to change because you get more money or a promotion. If you let the counter-offer convince you to stay, the same factors that caused you to want to leave will likely have the same effect again in the near future.</w:t>
      </w:r>
    </w:p>
    <w:sectPr w:rsidR="007406A6" w:rsidSect="007406A6">
      <w:pgSz w:w="12240" w:h="15840"/>
      <w:pgMar w:top="2140" w:right="1440" w:bottom="1540" w:left="980" w:header="734" w:footer="135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B1F" w:rsidRDefault="00F27B1F" w:rsidP="007406A6">
      <w:r>
        <w:separator/>
      </w:r>
    </w:p>
  </w:endnote>
  <w:endnote w:type="continuationSeparator" w:id="0">
    <w:p w:rsidR="00F27B1F" w:rsidRDefault="00F27B1F" w:rsidP="007406A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32A" w:rsidRDefault="00C373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6A6" w:rsidRDefault="008E75CF">
    <w:pPr>
      <w:pStyle w:val="BodyText"/>
      <w:spacing w:line="14" w:lineRule="auto"/>
      <w:rPr>
        <w:sz w:val="20"/>
      </w:rPr>
    </w:pPr>
    <w:r w:rsidRPr="008E75CF">
      <w:pict>
        <v:shapetype id="_x0000_t202" coordsize="21600,21600" o:spt="202" path="m,l,21600r21600,l21600,xe">
          <v:stroke joinstyle="miter"/>
          <v:path gradientshapeok="t" o:connecttype="rect"/>
        </v:shapetype>
        <v:shape id="_x0000_s1025" type="#_x0000_t202" style="position:absolute;margin-left:187.15pt;margin-top:713.25pt;width:237.5pt;height:42.8pt;z-index:-3112;mso-position-horizontal-relative:page;mso-position-vertical-relative:page" filled="f" stroked="f">
          <v:textbox inset="0,0,0,0">
            <w:txbxContent>
              <w:p w:rsidR="007406A6" w:rsidRPr="00047E3E" w:rsidRDefault="007406A6" w:rsidP="00047E3E">
                <w:pPr>
                  <w:spacing w:line="251" w:lineRule="exact"/>
                  <w:ind w:right="4"/>
                  <w:rPr>
                    <w:rFonts w:ascii="PMingLiU" w:hAnsi="PMingLiU"/>
                    <w:sz w:val="24"/>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32A" w:rsidRDefault="00C373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B1F" w:rsidRDefault="00F27B1F" w:rsidP="007406A6">
      <w:r>
        <w:separator/>
      </w:r>
    </w:p>
  </w:footnote>
  <w:footnote w:type="continuationSeparator" w:id="0">
    <w:p w:rsidR="00F27B1F" w:rsidRDefault="00F27B1F" w:rsidP="007406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32A" w:rsidRDefault="00C373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D4A" w:rsidRPr="00557995" w:rsidRDefault="00606D4A" w:rsidP="00606D4A">
    <w:pPr>
      <w:spacing w:line="180" w:lineRule="exact"/>
      <w:jc w:val="center"/>
      <w:rPr>
        <w:rFonts w:cstheme="minorHAnsi"/>
        <w:b/>
        <w:sz w:val="24"/>
        <w:szCs w:val="24"/>
      </w:rPr>
    </w:pPr>
  </w:p>
  <w:p w:rsidR="00606D4A" w:rsidRPr="00557995" w:rsidRDefault="00606D4A" w:rsidP="00606D4A">
    <w:pPr>
      <w:spacing w:line="180" w:lineRule="exact"/>
      <w:jc w:val="center"/>
      <w:rPr>
        <w:rFonts w:asciiTheme="minorHAnsi" w:hAnsiTheme="minorHAnsi" w:cstheme="minorHAnsi"/>
        <w:b/>
        <w:sz w:val="24"/>
        <w:szCs w:val="24"/>
      </w:rPr>
    </w:pPr>
    <w:r w:rsidRPr="00557995">
      <w:rPr>
        <w:rFonts w:asciiTheme="minorHAnsi" w:hAnsiTheme="minorHAnsi" w:cstheme="minorHAnsi"/>
        <w:b/>
        <w:sz w:val="24"/>
        <w:szCs w:val="24"/>
      </w:rPr>
      <w:t>LAKEWOOD SEARCH GROUP, INC.</w:t>
    </w:r>
  </w:p>
  <w:p w:rsidR="00606D4A" w:rsidRPr="00557995" w:rsidRDefault="00606D4A" w:rsidP="00606D4A">
    <w:pPr>
      <w:spacing w:line="180" w:lineRule="exact"/>
      <w:jc w:val="center"/>
      <w:rPr>
        <w:rFonts w:asciiTheme="minorHAnsi" w:hAnsiTheme="minorHAnsi" w:cstheme="minorHAnsi"/>
        <w:b/>
        <w:sz w:val="24"/>
        <w:szCs w:val="24"/>
      </w:rPr>
    </w:pPr>
    <w:r w:rsidRPr="00557995">
      <w:rPr>
        <w:rFonts w:asciiTheme="minorHAnsi" w:hAnsiTheme="minorHAnsi" w:cstheme="minorHAnsi"/>
        <w:b/>
        <w:sz w:val="24"/>
        <w:szCs w:val="24"/>
      </w:rPr>
      <w:t>PO Box 3301</w:t>
    </w:r>
  </w:p>
  <w:p w:rsidR="00606D4A" w:rsidRPr="00557995" w:rsidRDefault="00606D4A" w:rsidP="00606D4A">
    <w:pPr>
      <w:spacing w:line="180" w:lineRule="exact"/>
      <w:jc w:val="center"/>
      <w:rPr>
        <w:rFonts w:asciiTheme="minorHAnsi" w:hAnsiTheme="minorHAnsi" w:cstheme="minorHAnsi"/>
        <w:b/>
        <w:sz w:val="24"/>
        <w:szCs w:val="24"/>
      </w:rPr>
    </w:pPr>
    <w:r w:rsidRPr="00557995">
      <w:rPr>
        <w:rFonts w:asciiTheme="minorHAnsi" w:hAnsiTheme="minorHAnsi" w:cstheme="minorHAnsi"/>
        <w:b/>
        <w:sz w:val="24"/>
        <w:szCs w:val="24"/>
      </w:rPr>
      <w:t>Newtown, CT 06470</w:t>
    </w:r>
  </w:p>
  <w:p w:rsidR="00606D4A" w:rsidRPr="00557995" w:rsidRDefault="00606D4A" w:rsidP="00606D4A">
    <w:pPr>
      <w:spacing w:line="180" w:lineRule="exact"/>
      <w:jc w:val="center"/>
      <w:rPr>
        <w:rFonts w:asciiTheme="minorHAnsi" w:hAnsiTheme="minorHAnsi" w:cstheme="minorHAnsi"/>
        <w:b/>
        <w:sz w:val="24"/>
        <w:szCs w:val="24"/>
      </w:rPr>
    </w:pPr>
    <w:r w:rsidRPr="00557995">
      <w:rPr>
        <w:rFonts w:asciiTheme="minorHAnsi" w:hAnsiTheme="minorHAnsi" w:cstheme="minorHAnsi"/>
        <w:b/>
        <w:sz w:val="24"/>
        <w:szCs w:val="24"/>
      </w:rPr>
      <w:t>203-267-8711</w:t>
    </w:r>
  </w:p>
  <w:p w:rsidR="00606D4A" w:rsidRDefault="00C3732A" w:rsidP="00606D4A">
    <w:pPr>
      <w:spacing w:line="180" w:lineRule="exact"/>
      <w:jc w:val="center"/>
      <w:rPr>
        <w:rFonts w:asciiTheme="minorHAnsi" w:hAnsiTheme="minorHAnsi" w:cstheme="minorHAnsi"/>
        <w:b/>
        <w:sz w:val="24"/>
        <w:szCs w:val="24"/>
      </w:rPr>
    </w:pPr>
    <w:hyperlink r:id="rId1" w:history="1">
      <w:r w:rsidRPr="001432D2">
        <w:rPr>
          <w:rStyle w:val="Hyperlink"/>
          <w:rFonts w:asciiTheme="minorHAnsi" w:hAnsiTheme="minorHAnsi" w:cstheme="minorHAnsi"/>
          <w:b/>
          <w:sz w:val="24"/>
          <w:szCs w:val="24"/>
        </w:rPr>
        <w:t>www.lakewoodsearch.com</w:t>
      </w:r>
    </w:hyperlink>
  </w:p>
  <w:p w:rsidR="00C3732A" w:rsidRPr="00557995" w:rsidRDefault="00C3732A" w:rsidP="00606D4A">
    <w:pPr>
      <w:spacing w:line="180" w:lineRule="exact"/>
      <w:jc w:val="center"/>
      <w:rPr>
        <w:rFonts w:asciiTheme="minorHAnsi" w:hAnsiTheme="minorHAnsi" w:cstheme="minorHAnsi"/>
        <w:b/>
        <w:sz w:val="24"/>
        <w:szCs w:val="24"/>
      </w:rPr>
    </w:pPr>
  </w:p>
  <w:p w:rsidR="007406A6" w:rsidRDefault="008E75CF">
    <w:pPr>
      <w:pStyle w:val="BodyText"/>
      <w:spacing w:line="14" w:lineRule="auto"/>
      <w:rPr>
        <w:sz w:val="20"/>
      </w:rPr>
    </w:pPr>
    <w:r w:rsidRPr="008E75CF">
      <w:pict>
        <v:shapetype id="_x0000_t202" coordsize="21600,21600" o:spt="202" path="m,l,21600r21600,l21600,xe">
          <v:stroke joinstyle="miter"/>
          <v:path gradientshapeok="t" o:connecttype="rect"/>
        </v:shapetype>
        <v:shape id="_x0000_s1026" type="#_x0000_t202" style="position:absolute;margin-left:176.6pt;margin-top:59.3pt;width:258.55pt;height:49.05pt;z-index:-3136;mso-position-horizontal-relative:page;mso-position-vertical-relative:page" filled="f" stroked="f">
          <v:textbox inset="0,0,0,0">
            <w:txbxContent>
              <w:p w:rsidR="007406A6" w:rsidRDefault="007406A6" w:rsidP="00047E3E">
                <w:pPr>
                  <w:spacing w:line="379" w:lineRule="exact"/>
                  <w:ind w:right="8"/>
                  <w:rPr>
                    <w:rFonts w:ascii="PMingLiU"/>
                    <w:sz w:val="20"/>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32A" w:rsidRDefault="00C373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410D0"/>
    <w:multiLevelType w:val="hybridMultilevel"/>
    <w:tmpl w:val="94A02A68"/>
    <w:lvl w:ilvl="0" w:tplc="56CC61E4">
      <w:numFmt w:val="bullet"/>
      <w:lvlText w:val="•"/>
      <w:lvlJc w:val="left"/>
      <w:pPr>
        <w:ind w:left="1179" w:hanging="360"/>
      </w:pPr>
      <w:rPr>
        <w:rFonts w:ascii="Courier New" w:eastAsia="Courier New" w:hAnsi="Courier New" w:cs="Courier New" w:hint="default"/>
        <w:w w:val="75"/>
        <w:sz w:val="20"/>
        <w:szCs w:val="20"/>
      </w:rPr>
    </w:lvl>
    <w:lvl w:ilvl="1" w:tplc="C14E5112">
      <w:numFmt w:val="bullet"/>
      <w:lvlText w:val="•"/>
      <w:lvlJc w:val="left"/>
      <w:pPr>
        <w:ind w:left="2036" w:hanging="360"/>
      </w:pPr>
      <w:rPr>
        <w:rFonts w:hint="default"/>
      </w:rPr>
    </w:lvl>
    <w:lvl w:ilvl="2" w:tplc="9D5684E2">
      <w:numFmt w:val="bullet"/>
      <w:lvlText w:val="•"/>
      <w:lvlJc w:val="left"/>
      <w:pPr>
        <w:ind w:left="2892" w:hanging="360"/>
      </w:pPr>
      <w:rPr>
        <w:rFonts w:hint="default"/>
      </w:rPr>
    </w:lvl>
    <w:lvl w:ilvl="3" w:tplc="59AEEEF0">
      <w:numFmt w:val="bullet"/>
      <w:lvlText w:val="•"/>
      <w:lvlJc w:val="left"/>
      <w:pPr>
        <w:ind w:left="3748" w:hanging="360"/>
      </w:pPr>
      <w:rPr>
        <w:rFonts w:hint="default"/>
      </w:rPr>
    </w:lvl>
    <w:lvl w:ilvl="4" w:tplc="04A44948">
      <w:numFmt w:val="bullet"/>
      <w:lvlText w:val="•"/>
      <w:lvlJc w:val="left"/>
      <w:pPr>
        <w:ind w:left="4604" w:hanging="360"/>
      </w:pPr>
      <w:rPr>
        <w:rFonts w:hint="default"/>
      </w:rPr>
    </w:lvl>
    <w:lvl w:ilvl="5" w:tplc="A0160DFA">
      <w:numFmt w:val="bullet"/>
      <w:lvlText w:val="•"/>
      <w:lvlJc w:val="left"/>
      <w:pPr>
        <w:ind w:left="5460" w:hanging="360"/>
      </w:pPr>
      <w:rPr>
        <w:rFonts w:hint="default"/>
      </w:rPr>
    </w:lvl>
    <w:lvl w:ilvl="6" w:tplc="7F76395E">
      <w:numFmt w:val="bullet"/>
      <w:lvlText w:val="•"/>
      <w:lvlJc w:val="left"/>
      <w:pPr>
        <w:ind w:left="6316" w:hanging="360"/>
      </w:pPr>
      <w:rPr>
        <w:rFonts w:hint="default"/>
      </w:rPr>
    </w:lvl>
    <w:lvl w:ilvl="7" w:tplc="5F10517A">
      <w:numFmt w:val="bullet"/>
      <w:lvlText w:val="•"/>
      <w:lvlJc w:val="left"/>
      <w:pPr>
        <w:ind w:left="7172" w:hanging="360"/>
      </w:pPr>
      <w:rPr>
        <w:rFonts w:hint="default"/>
      </w:rPr>
    </w:lvl>
    <w:lvl w:ilvl="8" w:tplc="0FC2E422">
      <w:numFmt w:val="bullet"/>
      <w:lvlText w:val="•"/>
      <w:lvlJc w:val="left"/>
      <w:pPr>
        <w:ind w:left="8028"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lTrailSpace/>
  </w:compat>
  <w:rsids>
    <w:rsidRoot w:val="007406A6"/>
    <w:rsid w:val="00047E3E"/>
    <w:rsid w:val="003179C2"/>
    <w:rsid w:val="00606D4A"/>
    <w:rsid w:val="007015D0"/>
    <w:rsid w:val="00721B55"/>
    <w:rsid w:val="007406A6"/>
    <w:rsid w:val="008E75CF"/>
    <w:rsid w:val="00C3732A"/>
    <w:rsid w:val="00F27B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406A6"/>
    <w:rPr>
      <w:rFonts w:ascii="Verdana" w:eastAsia="Verdana" w:hAnsi="Verdana" w:cs="Verdana"/>
    </w:rPr>
  </w:style>
  <w:style w:type="paragraph" w:styleId="Heading1">
    <w:name w:val="heading 1"/>
    <w:basedOn w:val="Normal"/>
    <w:uiPriority w:val="1"/>
    <w:qFormat/>
    <w:rsid w:val="007406A6"/>
    <w:pPr>
      <w:ind w:left="4" w:right="4"/>
      <w:jc w:val="center"/>
      <w:outlineLvl w:val="0"/>
    </w:pPr>
    <w:rPr>
      <w:rFonts w:ascii="PMingLiU" w:eastAsia="PMingLiU" w:hAnsi="PMingLiU" w:cs="PMingLiU"/>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406A6"/>
  </w:style>
  <w:style w:type="paragraph" w:styleId="ListParagraph">
    <w:name w:val="List Paragraph"/>
    <w:basedOn w:val="Normal"/>
    <w:uiPriority w:val="1"/>
    <w:qFormat/>
    <w:rsid w:val="007406A6"/>
    <w:pPr>
      <w:ind w:left="1179" w:hanging="360"/>
    </w:pPr>
  </w:style>
  <w:style w:type="paragraph" w:customStyle="1" w:styleId="TableParagraph">
    <w:name w:val="Table Paragraph"/>
    <w:basedOn w:val="Normal"/>
    <w:uiPriority w:val="1"/>
    <w:qFormat/>
    <w:rsid w:val="007406A6"/>
  </w:style>
  <w:style w:type="paragraph" w:styleId="Header">
    <w:name w:val="header"/>
    <w:basedOn w:val="Normal"/>
    <w:link w:val="HeaderChar"/>
    <w:uiPriority w:val="99"/>
    <w:semiHidden/>
    <w:unhideWhenUsed/>
    <w:rsid w:val="00047E3E"/>
    <w:pPr>
      <w:tabs>
        <w:tab w:val="center" w:pos="4680"/>
        <w:tab w:val="right" w:pos="9360"/>
      </w:tabs>
    </w:pPr>
  </w:style>
  <w:style w:type="character" w:customStyle="1" w:styleId="HeaderChar">
    <w:name w:val="Header Char"/>
    <w:basedOn w:val="DefaultParagraphFont"/>
    <w:link w:val="Header"/>
    <w:uiPriority w:val="99"/>
    <w:semiHidden/>
    <w:rsid w:val="00047E3E"/>
    <w:rPr>
      <w:rFonts w:ascii="Verdana" w:eastAsia="Verdana" w:hAnsi="Verdana" w:cs="Verdana"/>
    </w:rPr>
  </w:style>
  <w:style w:type="paragraph" w:styleId="Footer">
    <w:name w:val="footer"/>
    <w:basedOn w:val="Normal"/>
    <w:link w:val="FooterChar"/>
    <w:uiPriority w:val="99"/>
    <w:semiHidden/>
    <w:unhideWhenUsed/>
    <w:rsid w:val="00047E3E"/>
    <w:pPr>
      <w:tabs>
        <w:tab w:val="center" w:pos="4680"/>
        <w:tab w:val="right" w:pos="9360"/>
      </w:tabs>
    </w:pPr>
  </w:style>
  <w:style w:type="character" w:customStyle="1" w:styleId="FooterChar">
    <w:name w:val="Footer Char"/>
    <w:basedOn w:val="DefaultParagraphFont"/>
    <w:link w:val="Footer"/>
    <w:uiPriority w:val="99"/>
    <w:semiHidden/>
    <w:rsid w:val="00047E3E"/>
    <w:rPr>
      <w:rFonts w:ascii="Verdana" w:eastAsia="Verdana" w:hAnsi="Verdana" w:cs="Verdana"/>
    </w:rPr>
  </w:style>
  <w:style w:type="character" w:styleId="Hyperlink">
    <w:name w:val="Hyperlink"/>
    <w:basedOn w:val="DefaultParagraphFont"/>
    <w:uiPriority w:val="99"/>
    <w:unhideWhenUsed/>
    <w:rsid w:val="00C3732A"/>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lakewood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2127</Characters>
  <Application>Microsoft Office Word</Application>
  <DocSecurity>0</DocSecurity>
  <Lines>17</Lines>
  <Paragraphs>4</Paragraphs>
  <ScaleCrop>false</ScaleCrop>
  <Company>Hewlett-Packard Company</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Counter Offer</dc:title>
  <dc:creator>Bill May</dc:creator>
  <cp:lastModifiedBy>billmay1949</cp:lastModifiedBy>
  <cp:revision>5</cp:revision>
  <dcterms:created xsi:type="dcterms:W3CDTF">2017-06-29T13:37:00Z</dcterms:created>
  <dcterms:modified xsi:type="dcterms:W3CDTF">2017-06-29T13:55:00Z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2013-08-17T00:00:00Z</vt:filetime>
  </property>
  <property fmtid="{D5CDD505-2E9C-101B-9397-08002B2CF9AE}" pid="3" name="Creator">
    <vt:lpwstr>PDF reDirect v2</vt:lpwstr>
  </property>
  <property fmtid="{D5CDD505-2E9C-101B-9397-08002B2CF9AE}" pid="4" name="LastSaved">
    <vt:filetime>2017-06-28T00:00:00Z</vt:filetime>
  </property>
</Properties>
</file>